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2559"/>
        <w:gridCol w:w="1715"/>
        <w:gridCol w:w="2999"/>
        <w:gridCol w:w="2845"/>
        <w:gridCol w:w="336"/>
        <w:gridCol w:w="1551"/>
        <w:gridCol w:w="351"/>
      </w:tblGrid>
      <w:tr w:rsidR="0022767B" w:rsidRPr="0022767B" w:rsidTr="0022767B">
        <w:trPr>
          <w:tblHeader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  <w:t>Направленность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  <w:t>Режим пребывания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  <w:t>Количество детей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CFCFC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2767B" w:rsidRPr="0022767B" w:rsidTr="0022767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1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1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1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1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1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1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1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1"/>
                <w:szCs w:val="2"/>
                <w:lang w:eastAsia="ru-RU"/>
              </w:rPr>
            </w:pPr>
          </w:p>
        </w:tc>
      </w:tr>
      <w:tr w:rsidR="0022767B" w:rsidRPr="0022767B" w:rsidTr="0022767B">
        <w:trPr>
          <w:trHeight w:val="886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Вторая группа раннего возраста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Вторая группа раннего возраста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ВГРВ (1-2), ПМГ (2-3)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Группа общеразвивающей направленности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Полного дня (10,5-12-часового пребывания)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</w:tr>
      <w:tr w:rsidR="0022767B" w:rsidRPr="0022767B" w:rsidTr="0022767B">
        <w:trPr>
          <w:trHeight w:val="563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ВМГ (3-4)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Группа комбинированной направленности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Полного дня (10,5-12-часового пребывания)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</w:tr>
      <w:tr w:rsidR="0022767B" w:rsidRPr="0022767B" w:rsidTr="0022767B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Подготовительная "А"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Подготовительная "А"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ПШГ (6-8)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Группа компенсирующей направленности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Сокращенного дня (8-10-часового пребывания)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</w:tr>
      <w:tr w:rsidR="0022767B" w:rsidRPr="0022767B" w:rsidTr="0022767B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Подготовительная "Б"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Подготовительная "Б"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ПШГ (6-8)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Группа комбинированной направленности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Полного дня (10,5-12-часового пребывания)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</w:tr>
      <w:tr w:rsidR="0022767B" w:rsidRPr="0022767B" w:rsidTr="0022767B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Подготовительная "В"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Подготовительная "В"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ПШГ (6-8)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Группа комбинированной направленности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Полного дня (10,5-12-часового пребывания)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</w:tr>
      <w:tr w:rsidR="0022767B" w:rsidRPr="0022767B" w:rsidTr="0022767B">
        <w:trPr>
          <w:trHeight w:val="865"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Ресурсная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Ресурсная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ВМГ (3-4), ПШГ (6-8), СГ (4-5)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Группа компенсирующей направленности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Сокращенного дня (8-10-часового пребывания)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</w:tr>
      <w:tr w:rsidR="0022767B" w:rsidRPr="0022767B" w:rsidTr="0022767B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СГ (4-5)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Группа комбинированной направленности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Полного дня (10,5-12-часового пребывания)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</w:tr>
      <w:tr w:rsidR="0022767B" w:rsidRPr="0022767B" w:rsidTr="0022767B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Старшая "А"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Старшая "А"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proofErr w:type="spellStart"/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СтГ</w:t>
            </w:r>
            <w:proofErr w:type="spellEnd"/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 xml:space="preserve"> (5-6)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Группа компенсирующей направленности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Сокращенного дня (8-10-часового пребывания)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</w:tr>
      <w:tr w:rsidR="0022767B" w:rsidRPr="0022767B" w:rsidTr="0022767B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Старшая "Б"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Старшая "Б"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proofErr w:type="spellStart"/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СтГ</w:t>
            </w:r>
            <w:proofErr w:type="spellEnd"/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 xml:space="preserve"> (5-6)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Группа комбинированной направленности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Полного дня (10,5-12-часового пребывания)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</w:tr>
      <w:tr w:rsidR="0022767B" w:rsidRPr="0022767B" w:rsidTr="0022767B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Стар</w:t>
            </w:r>
            <w:bookmarkStart w:id="0" w:name="_GoBack"/>
            <w:bookmarkEnd w:id="0"/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шая "В"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Старшая "В" группа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proofErr w:type="spellStart"/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СтГ</w:t>
            </w:r>
            <w:proofErr w:type="spellEnd"/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 xml:space="preserve"> (5-6)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Группа комбинированной направленности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 w:rsidRPr="0022767B"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Полного дня (10,5-12-часового пребывания)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2767B" w:rsidRPr="0022767B" w:rsidRDefault="0022767B" w:rsidP="0022767B">
            <w:pPr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767B" w:rsidRPr="0022767B" w:rsidRDefault="0022767B" w:rsidP="0022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3C4A" w:rsidRDefault="0022767B" w:rsidP="0022767B"/>
    <w:sectPr w:rsidR="00A83C4A" w:rsidSect="0022767B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5C"/>
    <w:rsid w:val="0022767B"/>
    <w:rsid w:val="002A245C"/>
    <w:rsid w:val="00504D26"/>
    <w:rsid w:val="0086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Резунова</dc:creator>
  <cp:keywords/>
  <dc:description/>
  <cp:lastModifiedBy>Кристина Резунова</cp:lastModifiedBy>
  <cp:revision>2</cp:revision>
  <dcterms:created xsi:type="dcterms:W3CDTF">2024-09-05T13:40:00Z</dcterms:created>
  <dcterms:modified xsi:type="dcterms:W3CDTF">2024-09-05T13:43:00Z</dcterms:modified>
</cp:coreProperties>
</file>